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27443073" w:rsidR="00B043B6" w:rsidRPr="00847977" w:rsidRDefault="00FD651F" w:rsidP="00B043B6">
      <w:pPr>
        <w:jc w:val="center"/>
        <w:rPr>
          <w:b/>
          <w:sz w:val="24"/>
          <w:szCs w:val="24"/>
        </w:rPr>
      </w:pPr>
      <w:r w:rsidRPr="00847977">
        <w:rPr>
          <w:b/>
          <w:sz w:val="24"/>
          <w:szCs w:val="24"/>
        </w:rPr>
        <w:t>AIŠKINAMASIS RAŠTAS</w:t>
      </w:r>
    </w:p>
    <w:p w14:paraId="711F785E" w14:textId="1713D52C" w:rsidR="00B043B6" w:rsidRPr="00B930D5" w:rsidRDefault="00FD651F" w:rsidP="00C412E4">
      <w:pPr>
        <w:jc w:val="center"/>
        <w:rPr>
          <w:b/>
          <w:sz w:val="24"/>
          <w:szCs w:val="24"/>
        </w:rPr>
      </w:pPr>
      <w:r w:rsidRPr="00B930D5">
        <w:rPr>
          <w:b/>
          <w:sz w:val="24"/>
          <w:szCs w:val="24"/>
        </w:rPr>
        <w:t>PRIE SAVIVALDYBĖS TARYBOS SPRENDIMO „DĖL KLAIPĖDOS „</w:t>
      </w:r>
      <w:r>
        <w:rPr>
          <w:b/>
          <w:sz w:val="24"/>
          <w:szCs w:val="24"/>
        </w:rPr>
        <w:t>VYTURIO</w:t>
      </w:r>
      <w:r w:rsidRPr="00B930D5">
        <w:rPr>
          <w:b/>
          <w:sz w:val="24"/>
          <w:szCs w:val="24"/>
        </w:rPr>
        <w:t xml:space="preserve">“ </w:t>
      </w:r>
      <w:r>
        <w:rPr>
          <w:b/>
          <w:sz w:val="24"/>
          <w:szCs w:val="24"/>
        </w:rPr>
        <w:t>PAGRINDINĖS MOKYKLOS</w:t>
      </w:r>
      <w:r w:rsidRPr="00B930D5">
        <w:rPr>
          <w:b/>
          <w:sz w:val="24"/>
          <w:szCs w:val="24"/>
        </w:rPr>
        <w:t xml:space="preserve"> NUOSTATŲ PATVIRTINIMO“ PROJEKTO</w:t>
      </w: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5B4417C9" w14:textId="073468AA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prendimo projekto esmė – </w:t>
      </w:r>
      <w:r w:rsidR="00967766">
        <w:rPr>
          <w:color w:val="000000"/>
          <w:sz w:val="24"/>
          <w:szCs w:val="24"/>
        </w:rPr>
        <w:t>patikslinti</w:t>
      </w:r>
      <w:r>
        <w:rPr>
          <w:color w:val="000000"/>
          <w:sz w:val="24"/>
          <w:szCs w:val="24"/>
        </w:rPr>
        <w:t xml:space="preserve"> </w:t>
      </w:r>
      <w:r w:rsidR="000616C5">
        <w:rPr>
          <w:color w:val="000000"/>
          <w:sz w:val="24"/>
          <w:szCs w:val="24"/>
        </w:rPr>
        <w:t xml:space="preserve">Klaipėdos </w:t>
      </w:r>
      <w:r w:rsidR="00A07F3D">
        <w:rPr>
          <w:color w:val="000000"/>
          <w:sz w:val="24"/>
          <w:szCs w:val="24"/>
        </w:rPr>
        <w:t>„</w:t>
      </w:r>
      <w:r w:rsidR="00967766">
        <w:rPr>
          <w:color w:val="000000"/>
          <w:sz w:val="24"/>
          <w:szCs w:val="24"/>
        </w:rPr>
        <w:t>Vyturio</w:t>
      </w:r>
      <w:r w:rsidR="00A07F3D">
        <w:rPr>
          <w:color w:val="000000"/>
          <w:sz w:val="24"/>
          <w:szCs w:val="24"/>
        </w:rPr>
        <w:t>“</w:t>
      </w:r>
      <w:r w:rsidR="008A707B">
        <w:rPr>
          <w:color w:val="000000"/>
          <w:sz w:val="24"/>
          <w:szCs w:val="24"/>
        </w:rPr>
        <w:t xml:space="preserve"> pagrindinės mokyklos </w:t>
      </w:r>
      <w:r w:rsidR="00967766">
        <w:rPr>
          <w:color w:val="000000"/>
          <w:sz w:val="24"/>
          <w:szCs w:val="24"/>
        </w:rPr>
        <w:t>nuostatų 11 punktą</w:t>
      </w:r>
      <w:r>
        <w:rPr>
          <w:sz w:val="24"/>
          <w:szCs w:val="24"/>
        </w:rPr>
        <w:t xml:space="preserve">. Tikslas – </w:t>
      </w:r>
      <w:r w:rsidR="003938F5">
        <w:rPr>
          <w:sz w:val="24"/>
          <w:szCs w:val="24"/>
        </w:rPr>
        <w:t xml:space="preserve">užtikrinti teisės aktų vykdymą. Uždavinys </w:t>
      </w:r>
      <w:r w:rsidR="00A63850">
        <w:rPr>
          <w:sz w:val="24"/>
          <w:szCs w:val="24"/>
        </w:rPr>
        <w:t>–</w:t>
      </w:r>
      <w:r w:rsidR="003938F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23D5C">
        <w:rPr>
          <w:sz w:val="24"/>
          <w:szCs w:val="24"/>
        </w:rPr>
        <w:t>atvirtinti pakeistus biudžetinės</w:t>
      </w:r>
      <w:r w:rsidR="001E4666">
        <w:rPr>
          <w:sz w:val="24"/>
          <w:szCs w:val="24"/>
        </w:rPr>
        <w:t xml:space="preserve"> </w:t>
      </w:r>
      <w:r>
        <w:rPr>
          <w:sz w:val="24"/>
          <w:szCs w:val="24"/>
        </w:rPr>
        <w:t>įstaig</w:t>
      </w:r>
      <w:r w:rsidR="00623D5C">
        <w:rPr>
          <w:sz w:val="24"/>
          <w:szCs w:val="24"/>
        </w:rPr>
        <w:t>os</w:t>
      </w:r>
      <w:r>
        <w:rPr>
          <w:sz w:val="24"/>
          <w:szCs w:val="24"/>
        </w:rPr>
        <w:t xml:space="preserve"> nuostatus.</w:t>
      </w:r>
    </w:p>
    <w:p w14:paraId="5E5164D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7397733C" w14:textId="3049AE2A" w:rsidR="0078739F" w:rsidRDefault="002747D1" w:rsidP="0078739F">
      <w:pPr>
        <w:ind w:firstLine="720"/>
        <w:jc w:val="both"/>
        <w:rPr>
          <w:sz w:val="24"/>
          <w:szCs w:val="24"/>
        </w:rPr>
      </w:pPr>
      <w:r w:rsidRPr="009411A9">
        <w:rPr>
          <w:sz w:val="24"/>
          <w:szCs w:val="24"/>
        </w:rPr>
        <w:t xml:space="preserve">Šiuo sprendimo projektu </w:t>
      </w:r>
      <w:r w:rsidR="00744C67" w:rsidRPr="009411A9">
        <w:rPr>
          <w:sz w:val="24"/>
          <w:szCs w:val="24"/>
        </w:rPr>
        <w:t>pa</w:t>
      </w:r>
      <w:r w:rsidR="00967766" w:rsidRPr="009411A9">
        <w:rPr>
          <w:sz w:val="24"/>
          <w:szCs w:val="24"/>
        </w:rPr>
        <w:t>tikslinama</w:t>
      </w:r>
      <w:r w:rsidR="00744C67" w:rsidRPr="009411A9">
        <w:rPr>
          <w:sz w:val="24"/>
          <w:szCs w:val="24"/>
        </w:rPr>
        <w:t>s</w:t>
      </w:r>
      <w:r w:rsidRPr="009411A9">
        <w:rPr>
          <w:sz w:val="24"/>
          <w:szCs w:val="24"/>
        </w:rPr>
        <w:t xml:space="preserve"> </w:t>
      </w:r>
      <w:r w:rsidRPr="009411A9">
        <w:rPr>
          <w:color w:val="000000"/>
          <w:sz w:val="24"/>
          <w:szCs w:val="24"/>
        </w:rPr>
        <w:t>Klaipėdos „</w:t>
      </w:r>
      <w:r w:rsidR="00967766" w:rsidRPr="009411A9">
        <w:rPr>
          <w:color w:val="000000"/>
          <w:sz w:val="24"/>
          <w:szCs w:val="24"/>
        </w:rPr>
        <w:t>Vyturio</w:t>
      </w:r>
      <w:r w:rsidRPr="009411A9">
        <w:rPr>
          <w:color w:val="000000"/>
          <w:sz w:val="24"/>
          <w:szCs w:val="24"/>
        </w:rPr>
        <w:t>“</w:t>
      </w:r>
      <w:r w:rsidR="00FF7AB6" w:rsidRPr="009411A9">
        <w:rPr>
          <w:color w:val="000000"/>
          <w:sz w:val="24"/>
          <w:szCs w:val="24"/>
        </w:rPr>
        <w:t xml:space="preserve"> pagrindinės mokyklos</w:t>
      </w:r>
      <w:r w:rsidRPr="009411A9">
        <w:rPr>
          <w:color w:val="000000"/>
          <w:sz w:val="24"/>
          <w:szCs w:val="24"/>
        </w:rPr>
        <w:t xml:space="preserve"> nuostat</w:t>
      </w:r>
      <w:r w:rsidR="00954D5E" w:rsidRPr="009411A9">
        <w:rPr>
          <w:color w:val="000000"/>
          <w:sz w:val="24"/>
          <w:szCs w:val="24"/>
        </w:rPr>
        <w:t>ų 11 punkt</w:t>
      </w:r>
      <w:r w:rsidR="00744C67" w:rsidRPr="009411A9">
        <w:rPr>
          <w:color w:val="000000"/>
          <w:sz w:val="24"/>
          <w:szCs w:val="24"/>
        </w:rPr>
        <w:t>as</w:t>
      </w:r>
      <w:r w:rsidR="00954D5E" w:rsidRPr="009411A9">
        <w:rPr>
          <w:color w:val="000000"/>
          <w:sz w:val="24"/>
          <w:szCs w:val="24"/>
        </w:rPr>
        <w:t>,</w:t>
      </w:r>
      <w:r w:rsidR="00744C67" w:rsidRPr="009411A9">
        <w:rPr>
          <w:color w:val="000000"/>
          <w:sz w:val="24"/>
          <w:szCs w:val="24"/>
        </w:rPr>
        <w:t xml:space="preserve"> kuriuo</w:t>
      </w:r>
      <w:r w:rsidR="00954D5E" w:rsidRPr="009411A9">
        <w:rPr>
          <w:color w:val="000000"/>
          <w:sz w:val="24"/>
          <w:szCs w:val="24"/>
        </w:rPr>
        <w:t xml:space="preserve"> apibrėžia</w:t>
      </w:r>
      <w:r w:rsidR="00744C67" w:rsidRPr="009411A9">
        <w:rPr>
          <w:color w:val="000000"/>
          <w:sz w:val="24"/>
          <w:szCs w:val="24"/>
        </w:rPr>
        <w:t>mos</w:t>
      </w:r>
      <w:r w:rsidR="00954D5E" w:rsidRPr="009411A9">
        <w:rPr>
          <w:color w:val="000000"/>
          <w:sz w:val="24"/>
          <w:szCs w:val="24"/>
        </w:rPr>
        <w:t xml:space="preserve"> mokykloje taikom</w:t>
      </w:r>
      <w:r w:rsidR="00744C67" w:rsidRPr="009411A9">
        <w:rPr>
          <w:color w:val="000000"/>
          <w:sz w:val="24"/>
          <w:szCs w:val="24"/>
        </w:rPr>
        <w:t>o</w:t>
      </w:r>
      <w:r w:rsidR="00954D5E" w:rsidRPr="009411A9">
        <w:rPr>
          <w:color w:val="000000"/>
          <w:sz w:val="24"/>
          <w:szCs w:val="24"/>
        </w:rPr>
        <w:t xml:space="preserve">s </w:t>
      </w:r>
      <w:r w:rsidR="00130D4E" w:rsidRPr="009411A9">
        <w:rPr>
          <w:sz w:val="24"/>
          <w:szCs w:val="24"/>
        </w:rPr>
        <w:t>mokymosi formo</w:t>
      </w:r>
      <w:r w:rsidR="00954D5E" w:rsidRPr="009411A9">
        <w:rPr>
          <w:sz w:val="24"/>
          <w:szCs w:val="24"/>
        </w:rPr>
        <w:t>s ir m</w:t>
      </w:r>
      <w:r w:rsidR="00744C67" w:rsidRPr="009411A9">
        <w:rPr>
          <w:sz w:val="24"/>
          <w:szCs w:val="24"/>
        </w:rPr>
        <w:t xml:space="preserve">okymo proceso organizavimo būdai. Punktas pakeistas, </w:t>
      </w:r>
      <w:r w:rsidR="0078739F" w:rsidRPr="009411A9">
        <w:rPr>
          <w:sz w:val="24"/>
          <w:szCs w:val="24"/>
        </w:rPr>
        <w:t xml:space="preserve">vadovaujantis </w:t>
      </w:r>
      <w:r w:rsidR="00954D5E" w:rsidRPr="009411A9">
        <w:rPr>
          <w:sz w:val="24"/>
          <w:szCs w:val="24"/>
        </w:rPr>
        <w:t>Mokymosi pagal formaliojo švietimo programas (išskyrus aukštojo mokslo studijų programas) formų ir mokymo organizavimo tvarkos aprašu</w:t>
      </w:r>
      <w:r w:rsidR="0016547E" w:rsidRPr="009411A9">
        <w:rPr>
          <w:sz w:val="24"/>
          <w:szCs w:val="24"/>
        </w:rPr>
        <w:t>, patvirtint</w:t>
      </w:r>
      <w:r w:rsidR="00954D5E" w:rsidRPr="009411A9">
        <w:rPr>
          <w:sz w:val="24"/>
          <w:szCs w:val="24"/>
        </w:rPr>
        <w:t>u</w:t>
      </w:r>
      <w:r w:rsidR="0016547E" w:rsidRPr="009411A9">
        <w:rPr>
          <w:sz w:val="24"/>
          <w:szCs w:val="24"/>
        </w:rPr>
        <w:t xml:space="preserve"> Lietuvos Respublikos švietimo ir mokslo ministro 201</w:t>
      </w:r>
      <w:r w:rsidR="00954D5E" w:rsidRPr="009411A9">
        <w:rPr>
          <w:sz w:val="24"/>
          <w:szCs w:val="24"/>
        </w:rPr>
        <w:t>2</w:t>
      </w:r>
      <w:r w:rsidR="0016547E" w:rsidRPr="009411A9">
        <w:rPr>
          <w:sz w:val="24"/>
          <w:szCs w:val="24"/>
        </w:rPr>
        <w:t xml:space="preserve"> m. birželio 2</w:t>
      </w:r>
      <w:r w:rsidR="00954D5E" w:rsidRPr="009411A9">
        <w:rPr>
          <w:sz w:val="24"/>
          <w:szCs w:val="24"/>
        </w:rPr>
        <w:t>8</w:t>
      </w:r>
      <w:r w:rsidR="0016547E" w:rsidRPr="009411A9">
        <w:rPr>
          <w:sz w:val="24"/>
          <w:szCs w:val="24"/>
        </w:rPr>
        <w:t xml:space="preserve"> d. įsakymu</w:t>
      </w:r>
      <w:r w:rsidRPr="009411A9">
        <w:rPr>
          <w:sz w:val="24"/>
          <w:szCs w:val="24"/>
        </w:rPr>
        <w:t xml:space="preserve"> </w:t>
      </w:r>
      <w:r w:rsidR="0016547E" w:rsidRPr="009411A9">
        <w:rPr>
          <w:sz w:val="24"/>
          <w:szCs w:val="24"/>
        </w:rPr>
        <w:t>Nr. V-1</w:t>
      </w:r>
      <w:r w:rsidR="00954D5E" w:rsidRPr="009411A9">
        <w:rPr>
          <w:sz w:val="24"/>
          <w:szCs w:val="24"/>
        </w:rPr>
        <w:t>0</w:t>
      </w:r>
      <w:r w:rsidR="0016547E" w:rsidRPr="009411A9">
        <w:rPr>
          <w:sz w:val="24"/>
          <w:szCs w:val="24"/>
        </w:rPr>
        <w:t>4</w:t>
      </w:r>
      <w:r w:rsidR="00954D5E" w:rsidRPr="009411A9">
        <w:rPr>
          <w:sz w:val="24"/>
          <w:szCs w:val="24"/>
        </w:rPr>
        <w:t>9</w:t>
      </w:r>
      <w:r w:rsidR="0078739F" w:rsidRPr="009411A9">
        <w:rPr>
          <w:sz w:val="24"/>
          <w:szCs w:val="24"/>
        </w:rPr>
        <w:t>.</w:t>
      </w:r>
      <w:bookmarkStart w:id="0" w:name="_GoBack"/>
      <w:bookmarkEnd w:id="0"/>
      <w:r w:rsidR="00895874">
        <w:rPr>
          <w:sz w:val="24"/>
          <w:szCs w:val="24"/>
        </w:rPr>
        <w:t xml:space="preserve"> </w:t>
      </w:r>
    </w:p>
    <w:p w14:paraId="03ABE452" w14:textId="73D0A75C" w:rsidR="00E27D74" w:rsidRPr="00E27D74" w:rsidRDefault="00E27D74" w:rsidP="00E27D74">
      <w:pPr>
        <w:ind w:firstLine="709"/>
        <w:jc w:val="both"/>
        <w:rPr>
          <w:sz w:val="24"/>
          <w:szCs w:val="24"/>
        </w:rPr>
      </w:pPr>
      <w:r w:rsidRPr="00E27D74">
        <w:rPr>
          <w:sz w:val="24"/>
          <w:szCs w:val="24"/>
        </w:rPr>
        <w:t xml:space="preserve">Kadangi šiuo metu veikiantys </w:t>
      </w:r>
      <w:r>
        <w:rPr>
          <w:sz w:val="24"/>
          <w:szCs w:val="24"/>
        </w:rPr>
        <w:t>„</w:t>
      </w:r>
      <w:r w:rsidR="00744C67">
        <w:rPr>
          <w:sz w:val="24"/>
          <w:szCs w:val="24"/>
        </w:rPr>
        <w:t>Vyturio</w:t>
      </w:r>
      <w:r>
        <w:rPr>
          <w:sz w:val="24"/>
          <w:szCs w:val="24"/>
        </w:rPr>
        <w:t>“</w:t>
      </w:r>
      <w:r w:rsidR="00FF7AB6">
        <w:rPr>
          <w:sz w:val="24"/>
          <w:szCs w:val="24"/>
        </w:rPr>
        <w:t xml:space="preserve"> pagrindinės mokyklos</w:t>
      </w:r>
      <w:r>
        <w:rPr>
          <w:sz w:val="24"/>
          <w:szCs w:val="24"/>
        </w:rPr>
        <w:t xml:space="preserve"> </w:t>
      </w:r>
      <w:r w:rsidRPr="00E27D74">
        <w:rPr>
          <w:sz w:val="24"/>
          <w:szCs w:val="24"/>
        </w:rPr>
        <w:t>nuostatai buvo patvirtinti Klaipėdos miesto savivaldybės administracijos direktoriaus įsakymu pagal įgaliojimą</w:t>
      </w:r>
      <w:r w:rsidR="005422BF">
        <w:rPr>
          <w:sz w:val="24"/>
          <w:szCs w:val="24"/>
        </w:rPr>
        <w:t>,</w:t>
      </w:r>
      <w:r w:rsidRPr="00E27D74">
        <w:rPr>
          <w:sz w:val="24"/>
          <w:szCs w:val="24"/>
        </w:rPr>
        <w:t xml:space="preserve"> suteiktą iki 2012 m. spalio 1 d., todėl jie pripažįstami netekusiais galios</w:t>
      </w:r>
      <w:r w:rsidRPr="00E27D74">
        <w:rPr>
          <w:color w:val="000000"/>
          <w:sz w:val="24"/>
          <w:szCs w:val="24"/>
        </w:rPr>
        <w:t>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1246DCEE" w14:textId="6F21AFD6" w:rsidR="0078739F" w:rsidRPr="00D05035" w:rsidRDefault="0078739F" w:rsidP="0078739F">
      <w:pPr>
        <w:ind w:firstLine="720"/>
        <w:jc w:val="both"/>
        <w:rPr>
          <w:bCs/>
          <w:sz w:val="24"/>
          <w:szCs w:val="24"/>
        </w:rPr>
      </w:pPr>
      <w:r w:rsidRPr="00D05035">
        <w:rPr>
          <w:bCs/>
          <w:sz w:val="24"/>
          <w:szCs w:val="24"/>
        </w:rPr>
        <w:t xml:space="preserve">Klaipėdos </w:t>
      </w:r>
      <w:r w:rsidR="00A866FB">
        <w:rPr>
          <w:sz w:val="24"/>
          <w:szCs w:val="24"/>
        </w:rPr>
        <w:t>„</w:t>
      </w:r>
      <w:r w:rsidR="00744C67">
        <w:rPr>
          <w:sz w:val="24"/>
          <w:szCs w:val="24"/>
        </w:rPr>
        <w:t>Vyturio</w:t>
      </w:r>
      <w:r w:rsidR="00A866FB">
        <w:rPr>
          <w:sz w:val="24"/>
          <w:szCs w:val="24"/>
        </w:rPr>
        <w:t>“</w:t>
      </w:r>
      <w:r w:rsidR="00FF7AB6">
        <w:rPr>
          <w:sz w:val="24"/>
          <w:szCs w:val="24"/>
        </w:rPr>
        <w:t xml:space="preserve"> pagrindinės mokyklos</w:t>
      </w:r>
      <w:r w:rsidR="00A866F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nuostat</w:t>
      </w:r>
      <w:r w:rsidR="00744C67">
        <w:rPr>
          <w:bCs/>
          <w:sz w:val="24"/>
          <w:szCs w:val="24"/>
        </w:rPr>
        <w:t>ų 11 punktas</w:t>
      </w:r>
      <w:r>
        <w:rPr>
          <w:bCs/>
          <w:sz w:val="24"/>
          <w:szCs w:val="24"/>
        </w:rPr>
        <w:t xml:space="preserve"> atitiks teis</w:t>
      </w:r>
      <w:r w:rsidR="000C00F9">
        <w:rPr>
          <w:bCs/>
          <w:sz w:val="24"/>
          <w:szCs w:val="24"/>
        </w:rPr>
        <w:t>ės aktų nustatytus reikalavimus ir mokyklai bus suteikta teisė</w:t>
      </w:r>
      <w:r w:rsidR="000C00F9" w:rsidRPr="000C00F9">
        <w:t xml:space="preserve"> </w:t>
      </w:r>
      <w:r w:rsidR="000C00F9" w:rsidRPr="000C00F9">
        <w:rPr>
          <w:sz w:val="24"/>
          <w:szCs w:val="24"/>
        </w:rPr>
        <w:t>organizuoti mokymo procesą nuotoliniu būdu</w:t>
      </w:r>
      <w:r w:rsidR="000C00F9">
        <w:t>.</w:t>
      </w:r>
    </w:p>
    <w:p w14:paraId="43964212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1DC24B3E" w:rsidR="0078739F" w:rsidRDefault="000C00F9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Neigiamų vertinimų negauta</w:t>
      </w:r>
      <w:r w:rsidR="0078739F">
        <w:rPr>
          <w:bCs/>
          <w:sz w:val="24"/>
          <w:szCs w:val="24"/>
        </w:rPr>
        <w:t>.</w:t>
      </w:r>
    </w:p>
    <w:p w14:paraId="7A995BC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14:paraId="686347FF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43CDE5F7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4CFC16E3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67F3B15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Teigiama pasekmė - </w:t>
      </w:r>
      <w:r>
        <w:rPr>
          <w:sz w:val="24"/>
          <w:szCs w:val="24"/>
        </w:rPr>
        <w:t>bus užtikrinamas teisės aktų vykdymas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Neigiamų pasekmių nenumatoma.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0EF653DB" w14:textId="77777777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14:paraId="1AFBACC9" w14:textId="73AD7FF2" w:rsidR="0078739F" w:rsidRPr="00744C67" w:rsidRDefault="0078739F" w:rsidP="0078739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44C67">
        <w:rPr>
          <w:sz w:val="24"/>
          <w:szCs w:val="24"/>
        </w:rPr>
        <w:t>Teisės aktų, nurodytų sprendi</w:t>
      </w:r>
      <w:r w:rsidR="002365BA" w:rsidRPr="00744C67">
        <w:rPr>
          <w:sz w:val="24"/>
          <w:szCs w:val="24"/>
        </w:rPr>
        <w:t>mo projekto įžangoje, išrašai, 1</w:t>
      </w:r>
      <w:r w:rsidRPr="00744C67">
        <w:rPr>
          <w:sz w:val="24"/>
          <w:szCs w:val="24"/>
        </w:rPr>
        <w:t xml:space="preserve"> lapa</w:t>
      </w:r>
      <w:r w:rsidR="002365BA" w:rsidRPr="00744C67">
        <w:rPr>
          <w:sz w:val="24"/>
          <w:szCs w:val="24"/>
        </w:rPr>
        <w:t>s</w:t>
      </w:r>
      <w:r w:rsidRPr="00744C67">
        <w:rPr>
          <w:sz w:val="24"/>
          <w:szCs w:val="24"/>
        </w:rPr>
        <w:t>.</w:t>
      </w:r>
    </w:p>
    <w:p w14:paraId="1DBE6392" w14:textId="68E9CA3A" w:rsidR="001E4666" w:rsidRPr="001E4666" w:rsidRDefault="0059734B" w:rsidP="0078739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Klaipėdos miesto savivaldybės administracijos direktoriaus </w:t>
      </w:r>
      <w:r w:rsidR="00130D4E">
        <w:rPr>
          <w:color w:val="000000"/>
          <w:sz w:val="24"/>
          <w:szCs w:val="24"/>
        </w:rPr>
        <w:t>2012</w:t>
      </w:r>
      <w:r w:rsidR="009D0FCF">
        <w:rPr>
          <w:color w:val="000000"/>
          <w:sz w:val="24"/>
          <w:szCs w:val="24"/>
        </w:rPr>
        <w:t xml:space="preserve"> m. </w:t>
      </w:r>
      <w:r w:rsidR="00130D4E">
        <w:rPr>
          <w:color w:val="000000"/>
          <w:sz w:val="24"/>
          <w:szCs w:val="24"/>
        </w:rPr>
        <w:t>gegužės</w:t>
      </w:r>
      <w:r w:rsidR="009D0FCF">
        <w:rPr>
          <w:color w:val="000000"/>
          <w:sz w:val="24"/>
          <w:szCs w:val="24"/>
        </w:rPr>
        <w:t xml:space="preserve"> </w:t>
      </w:r>
      <w:r w:rsidR="00130D4E">
        <w:rPr>
          <w:color w:val="000000"/>
          <w:sz w:val="24"/>
          <w:szCs w:val="24"/>
        </w:rPr>
        <w:t>9</w:t>
      </w:r>
      <w:r w:rsidR="009D0FCF">
        <w:rPr>
          <w:color w:val="000000"/>
          <w:sz w:val="24"/>
          <w:szCs w:val="24"/>
        </w:rPr>
        <w:t xml:space="preserve"> d. įsakym</w:t>
      </w:r>
      <w:r w:rsidR="00130D4E">
        <w:rPr>
          <w:color w:val="000000"/>
          <w:sz w:val="24"/>
          <w:szCs w:val="24"/>
        </w:rPr>
        <w:t>o</w:t>
      </w:r>
      <w:r w:rsidR="009D0FCF">
        <w:rPr>
          <w:color w:val="000000"/>
          <w:sz w:val="24"/>
          <w:szCs w:val="24"/>
        </w:rPr>
        <w:t xml:space="preserve"> </w:t>
      </w:r>
      <w:bookmarkStart w:id="1" w:name="n_0"/>
      <w:r w:rsidR="009D0FCF" w:rsidRPr="00B60C6B">
        <w:rPr>
          <w:sz w:val="24"/>
          <w:szCs w:val="24"/>
        </w:rPr>
        <w:t>Nr. AD1-</w:t>
      </w:r>
      <w:bookmarkEnd w:id="1"/>
      <w:r w:rsidR="00130D4E">
        <w:rPr>
          <w:sz w:val="24"/>
          <w:szCs w:val="24"/>
        </w:rPr>
        <w:t>1014</w:t>
      </w:r>
      <w:r w:rsidR="009D0FCF">
        <w:rPr>
          <w:color w:val="000000"/>
          <w:sz w:val="24"/>
          <w:szCs w:val="24"/>
        </w:rPr>
        <w:t xml:space="preserve"> „</w:t>
      </w:r>
      <w:r w:rsidR="00B930D5">
        <w:rPr>
          <w:color w:val="000000"/>
          <w:sz w:val="24"/>
          <w:szCs w:val="24"/>
        </w:rPr>
        <w:t xml:space="preserve">Dėl </w:t>
      </w:r>
      <w:r w:rsidR="00B930D5">
        <w:rPr>
          <w:sz w:val="24"/>
          <w:szCs w:val="24"/>
        </w:rPr>
        <w:t>Klaipėdos „</w:t>
      </w:r>
      <w:r w:rsidR="00130D4E">
        <w:rPr>
          <w:sz w:val="24"/>
          <w:szCs w:val="24"/>
        </w:rPr>
        <w:t>Vyturio</w:t>
      </w:r>
      <w:r w:rsidR="00B930D5">
        <w:rPr>
          <w:sz w:val="24"/>
          <w:szCs w:val="24"/>
        </w:rPr>
        <w:t xml:space="preserve">“ </w:t>
      </w:r>
      <w:r w:rsidR="00130D4E">
        <w:rPr>
          <w:sz w:val="24"/>
          <w:szCs w:val="24"/>
        </w:rPr>
        <w:t>pagrindinės mokyklos</w:t>
      </w:r>
      <w:r w:rsidR="00B930D5">
        <w:rPr>
          <w:sz w:val="24"/>
          <w:szCs w:val="24"/>
        </w:rPr>
        <w:t xml:space="preserve"> nuostatų patvirtinimo</w:t>
      </w:r>
      <w:r w:rsidR="009D0FCF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0616C5">
        <w:rPr>
          <w:color w:val="000000"/>
          <w:sz w:val="24"/>
          <w:szCs w:val="24"/>
        </w:rPr>
        <w:t>išrašas</w:t>
      </w:r>
      <w:r w:rsidR="00623D5C">
        <w:rPr>
          <w:color w:val="000000"/>
          <w:sz w:val="24"/>
          <w:szCs w:val="24"/>
        </w:rPr>
        <w:t>, 1</w:t>
      </w:r>
      <w:r w:rsidR="00130D4E">
        <w:rPr>
          <w:color w:val="000000"/>
          <w:sz w:val="24"/>
          <w:szCs w:val="24"/>
        </w:rPr>
        <w:t>0</w:t>
      </w:r>
      <w:r w:rsidR="00623D5C">
        <w:rPr>
          <w:color w:val="000000"/>
          <w:sz w:val="24"/>
          <w:szCs w:val="24"/>
        </w:rPr>
        <w:t xml:space="preserve"> lapų.</w:t>
      </w:r>
    </w:p>
    <w:p w14:paraId="2D19FDFF" w14:textId="60BDD1D0" w:rsidR="00B043B6" w:rsidRDefault="00B043B6" w:rsidP="00B043B6">
      <w:pPr>
        <w:ind w:firstLine="720"/>
        <w:rPr>
          <w:color w:val="0000FF"/>
          <w:sz w:val="24"/>
          <w:szCs w:val="24"/>
        </w:rPr>
      </w:pPr>
    </w:p>
    <w:p w14:paraId="6995BBF0" w14:textId="77777777" w:rsidR="00130D4E" w:rsidRDefault="00130D4E" w:rsidP="00B043B6">
      <w:pPr>
        <w:ind w:firstLine="720"/>
        <w:rPr>
          <w:color w:val="0000FF"/>
          <w:sz w:val="24"/>
          <w:szCs w:val="24"/>
        </w:rPr>
      </w:pPr>
    </w:p>
    <w:p w14:paraId="6CD7F384" w14:textId="77777777" w:rsidR="00B043B6" w:rsidRDefault="00B043B6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Švietimo skyriaus vedėja                                                                              Laima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 xml:space="preserve">     </w:t>
      </w:r>
    </w:p>
    <w:p w14:paraId="33A6057E" w14:textId="77777777" w:rsidR="00B043B6" w:rsidRDefault="00B043B6" w:rsidP="00B043B6">
      <w:pPr>
        <w:rPr>
          <w:sz w:val="24"/>
          <w:szCs w:val="24"/>
        </w:rPr>
      </w:pPr>
    </w:p>
    <w:p w14:paraId="032D740A" w14:textId="77777777" w:rsidR="00B043B6" w:rsidRDefault="00B043B6" w:rsidP="00B043B6">
      <w:pPr>
        <w:rPr>
          <w:sz w:val="24"/>
          <w:szCs w:val="24"/>
        </w:rPr>
      </w:pPr>
    </w:p>
    <w:p w14:paraId="7ABEC2E5" w14:textId="77777777" w:rsidR="00B043B6" w:rsidRPr="005B1D4A" w:rsidRDefault="00B043B6" w:rsidP="00B42EDE">
      <w:pPr>
        <w:jc w:val="both"/>
        <w:rPr>
          <w:sz w:val="24"/>
          <w:szCs w:val="24"/>
        </w:rPr>
      </w:pP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421FA" w14:textId="77777777" w:rsidR="00F4482F" w:rsidRDefault="00F4482F" w:rsidP="00F41647">
      <w:r>
        <w:separator/>
      </w:r>
    </w:p>
  </w:endnote>
  <w:endnote w:type="continuationSeparator" w:id="0">
    <w:p w14:paraId="335CE50D" w14:textId="77777777" w:rsidR="00F4482F" w:rsidRDefault="00F4482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125F1" w14:textId="77777777" w:rsidR="00F4482F" w:rsidRDefault="00F4482F" w:rsidP="00F41647">
      <w:r>
        <w:separator/>
      </w:r>
    </w:p>
  </w:footnote>
  <w:footnote w:type="continuationSeparator" w:id="0">
    <w:p w14:paraId="1BEC40F0" w14:textId="77777777" w:rsidR="00F4482F" w:rsidRDefault="00F4482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5342"/>
    <w:rsid w:val="000C00F9"/>
    <w:rsid w:val="000D0515"/>
    <w:rsid w:val="000E6C34"/>
    <w:rsid w:val="00115DC1"/>
    <w:rsid w:val="00117F91"/>
    <w:rsid w:val="0012247E"/>
    <w:rsid w:val="00130D4E"/>
    <w:rsid w:val="00143556"/>
    <w:rsid w:val="001444C8"/>
    <w:rsid w:val="001456CE"/>
    <w:rsid w:val="001513BF"/>
    <w:rsid w:val="00155A51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369A"/>
    <w:rsid w:val="001D4ADB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64526"/>
    <w:rsid w:val="002722AE"/>
    <w:rsid w:val="002747D1"/>
    <w:rsid w:val="00275087"/>
    <w:rsid w:val="00276B28"/>
    <w:rsid w:val="00281654"/>
    <w:rsid w:val="00283FB9"/>
    <w:rsid w:val="00291226"/>
    <w:rsid w:val="002928C7"/>
    <w:rsid w:val="002B4DBF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4213A"/>
    <w:rsid w:val="00344A8C"/>
    <w:rsid w:val="00347F54"/>
    <w:rsid w:val="00350514"/>
    <w:rsid w:val="00350C2B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7295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129E1"/>
    <w:rsid w:val="005165CF"/>
    <w:rsid w:val="00516DB1"/>
    <w:rsid w:val="00524DA3"/>
    <w:rsid w:val="005303B5"/>
    <w:rsid w:val="00537F9C"/>
    <w:rsid w:val="0054047E"/>
    <w:rsid w:val="00541E89"/>
    <w:rsid w:val="005422BF"/>
    <w:rsid w:val="00550020"/>
    <w:rsid w:val="005522A6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64949"/>
    <w:rsid w:val="006746A7"/>
    <w:rsid w:val="00675A62"/>
    <w:rsid w:val="006835B0"/>
    <w:rsid w:val="0069666D"/>
    <w:rsid w:val="006A09D2"/>
    <w:rsid w:val="006A0B12"/>
    <w:rsid w:val="006A187B"/>
    <w:rsid w:val="006B429F"/>
    <w:rsid w:val="006B6202"/>
    <w:rsid w:val="006C4357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61F6"/>
    <w:rsid w:val="00744C67"/>
    <w:rsid w:val="007462B2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4F6F"/>
    <w:rsid w:val="00891C17"/>
    <w:rsid w:val="00892C36"/>
    <w:rsid w:val="00895874"/>
    <w:rsid w:val="00897BA2"/>
    <w:rsid w:val="008A707B"/>
    <w:rsid w:val="008B5CA7"/>
    <w:rsid w:val="008C12E5"/>
    <w:rsid w:val="008C6BDA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33B33"/>
    <w:rsid w:val="009411A9"/>
    <w:rsid w:val="00954D5E"/>
    <w:rsid w:val="00961071"/>
    <w:rsid w:val="00962F9F"/>
    <w:rsid w:val="00967766"/>
    <w:rsid w:val="00967AA3"/>
    <w:rsid w:val="0097303F"/>
    <w:rsid w:val="009753A9"/>
    <w:rsid w:val="00983020"/>
    <w:rsid w:val="009963C0"/>
    <w:rsid w:val="009A6D1C"/>
    <w:rsid w:val="009A7E3C"/>
    <w:rsid w:val="009C37F7"/>
    <w:rsid w:val="009D0FCF"/>
    <w:rsid w:val="009D4A5D"/>
    <w:rsid w:val="009E3F08"/>
    <w:rsid w:val="00A03E6A"/>
    <w:rsid w:val="00A07F3D"/>
    <w:rsid w:val="00A1309D"/>
    <w:rsid w:val="00A3260E"/>
    <w:rsid w:val="00A35BF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E5354"/>
    <w:rsid w:val="00B043B6"/>
    <w:rsid w:val="00B05442"/>
    <w:rsid w:val="00B16A01"/>
    <w:rsid w:val="00B36A89"/>
    <w:rsid w:val="00B40258"/>
    <w:rsid w:val="00B40511"/>
    <w:rsid w:val="00B42EDE"/>
    <w:rsid w:val="00B50069"/>
    <w:rsid w:val="00B5008A"/>
    <w:rsid w:val="00B5170E"/>
    <w:rsid w:val="00B53FD1"/>
    <w:rsid w:val="00B61DEA"/>
    <w:rsid w:val="00B71105"/>
    <w:rsid w:val="00B7320C"/>
    <w:rsid w:val="00B82FDE"/>
    <w:rsid w:val="00B85703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E48DE"/>
    <w:rsid w:val="00BE4A03"/>
    <w:rsid w:val="00BE5C23"/>
    <w:rsid w:val="00BF01AE"/>
    <w:rsid w:val="00C02648"/>
    <w:rsid w:val="00C10EA7"/>
    <w:rsid w:val="00C16E65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22706"/>
    <w:rsid w:val="00D37910"/>
    <w:rsid w:val="00D50B27"/>
    <w:rsid w:val="00D521DC"/>
    <w:rsid w:val="00D540D8"/>
    <w:rsid w:val="00D65356"/>
    <w:rsid w:val="00D6756B"/>
    <w:rsid w:val="00D81831"/>
    <w:rsid w:val="00DA6214"/>
    <w:rsid w:val="00DA6942"/>
    <w:rsid w:val="00DC28B8"/>
    <w:rsid w:val="00DC4883"/>
    <w:rsid w:val="00DD0F8E"/>
    <w:rsid w:val="00DD259C"/>
    <w:rsid w:val="00DE0BFB"/>
    <w:rsid w:val="00DE42ED"/>
    <w:rsid w:val="00DF16B4"/>
    <w:rsid w:val="00DF46C2"/>
    <w:rsid w:val="00E0460C"/>
    <w:rsid w:val="00E05B58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83C0C"/>
    <w:rsid w:val="00E96582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7555"/>
    <w:rsid w:val="00F27931"/>
    <w:rsid w:val="00F33612"/>
    <w:rsid w:val="00F3570B"/>
    <w:rsid w:val="00F40352"/>
    <w:rsid w:val="00F40554"/>
    <w:rsid w:val="00F41647"/>
    <w:rsid w:val="00F4482F"/>
    <w:rsid w:val="00F5739F"/>
    <w:rsid w:val="00F57C1B"/>
    <w:rsid w:val="00F60107"/>
    <w:rsid w:val="00F67257"/>
    <w:rsid w:val="00F71567"/>
    <w:rsid w:val="00F72F3B"/>
    <w:rsid w:val="00F81D8D"/>
    <w:rsid w:val="00F9385C"/>
    <w:rsid w:val="00FB5A61"/>
    <w:rsid w:val="00FD252C"/>
    <w:rsid w:val="00FD651F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C8B9-BC95-4A73-A8D8-7A6833A8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mokytoja</cp:lastModifiedBy>
  <cp:revision>3</cp:revision>
  <cp:lastPrinted>2015-03-17T13:50:00Z</cp:lastPrinted>
  <dcterms:created xsi:type="dcterms:W3CDTF">2015-04-21T07:30:00Z</dcterms:created>
  <dcterms:modified xsi:type="dcterms:W3CDTF">2015-05-04T09:02:00Z</dcterms:modified>
</cp:coreProperties>
</file>