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2A" w:rsidRDefault="00272D2A" w:rsidP="00272D2A">
      <w:pPr>
        <w:keepNext/>
        <w:jc w:val="center"/>
        <w:outlineLvl w:val="0"/>
        <w:rPr>
          <w:b/>
        </w:rPr>
      </w:pPr>
      <w:r>
        <w:rPr>
          <w:b/>
          <w:noProof/>
          <w:lang w:eastAsia="lt-LT"/>
        </w:rPr>
        <w:drawing>
          <wp:inline distT="0" distB="0" distL="0" distR="0" wp14:anchorId="7AF988F0" wp14:editId="5207699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72D2A" w:rsidRPr="00AF7D08" w:rsidRDefault="00272D2A" w:rsidP="00272D2A">
      <w:pPr>
        <w:keepNext/>
        <w:jc w:val="center"/>
        <w:outlineLvl w:val="0"/>
        <w:rPr>
          <w:b/>
        </w:rPr>
      </w:pPr>
    </w:p>
    <w:p w:rsidR="00272D2A" w:rsidRDefault="00272D2A" w:rsidP="00272D2A">
      <w:pPr>
        <w:keepNext/>
        <w:jc w:val="center"/>
        <w:outlineLvl w:val="0"/>
        <w:rPr>
          <w:b/>
          <w:sz w:val="28"/>
          <w:szCs w:val="28"/>
        </w:rPr>
      </w:pPr>
      <w:r>
        <w:rPr>
          <w:b/>
          <w:sz w:val="28"/>
          <w:szCs w:val="28"/>
        </w:rPr>
        <w:t>KLAIPĖDOS MIESTO SAVIVALDYBĖS TARYBA</w:t>
      </w:r>
    </w:p>
    <w:p w:rsidR="00272D2A" w:rsidRDefault="00272D2A" w:rsidP="00272D2A">
      <w:pPr>
        <w:keepNext/>
        <w:jc w:val="center"/>
        <w:outlineLvl w:val="1"/>
        <w:rPr>
          <w:b/>
        </w:rPr>
      </w:pPr>
    </w:p>
    <w:p w:rsidR="00272D2A" w:rsidRDefault="00272D2A" w:rsidP="00272D2A">
      <w:pPr>
        <w:keepNext/>
        <w:jc w:val="center"/>
        <w:outlineLvl w:val="1"/>
        <w:rPr>
          <w:b/>
        </w:rPr>
      </w:pPr>
      <w:r>
        <w:rPr>
          <w:b/>
        </w:rPr>
        <w:t>SPRENDIMAS</w:t>
      </w:r>
    </w:p>
    <w:p w:rsidR="00272D2A" w:rsidRPr="004C7592" w:rsidRDefault="00272D2A" w:rsidP="00272D2A">
      <w:pPr>
        <w:jc w:val="center"/>
      </w:pPr>
      <w:r w:rsidRPr="004C7592">
        <w:rPr>
          <w:b/>
          <w:caps/>
        </w:rPr>
        <w:t>DĖL KLAIPĖDOS MIESTO SAVIVALDYBĖS KORUPCIJOS PREVENCIJOS 2017–2019 METŲ PROGRAMOS PATVIRTINIMO</w:t>
      </w:r>
    </w:p>
    <w:p w:rsidR="00272D2A" w:rsidRPr="00D35E46" w:rsidRDefault="00272D2A" w:rsidP="00272D2A">
      <w:pPr>
        <w:jc w:val="center"/>
        <w:rPr>
          <w:caps/>
        </w:rPr>
      </w:pPr>
    </w:p>
    <w:bookmarkStart w:id="0" w:name="registravimoDataIlga"/>
    <w:p w:rsidR="00272D2A" w:rsidRPr="003C09F9" w:rsidRDefault="00272D2A" w:rsidP="00272D2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1"/>
    </w:p>
    <w:p w:rsidR="00272D2A" w:rsidRDefault="00272D2A" w:rsidP="00272D2A">
      <w:pPr>
        <w:tabs>
          <w:tab w:val="left" w:pos="5070"/>
          <w:tab w:val="left" w:pos="5366"/>
          <w:tab w:val="left" w:pos="6771"/>
          <w:tab w:val="left" w:pos="7363"/>
        </w:tabs>
        <w:jc w:val="center"/>
      </w:pPr>
      <w:r w:rsidRPr="001456CE">
        <w:t>Klaipėda</w:t>
      </w:r>
    </w:p>
    <w:p w:rsidR="00272D2A" w:rsidRPr="008354D5" w:rsidRDefault="00272D2A" w:rsidP="00272D2A">
      <w:pPr>
        <w:jc w:val="center"/>
      </w:pPr>
    </w:p>
    <w:p w:rsidR="00272D2A" w:rsidRDefault="00272D2A" w:rsidP="00272D2A">
      <w:pPr>
        <w:jc w:val="center"/>
      </w:pPr>
    </w:p>
    <w:p w:rsidR="00272D2A" w:rsidRPr="004C7592" w:rsidRDefault="00272D2A" w:rsidP="00272D2A">
      <w:pPr>
        <w:tabs>
          <w:tab w:val="left" w:pos="912"/>
        </w:tabs>
        <w:ind w:firstLine="709"/>
        <w:jc w:val="both"/>
      </w:pPr>
      <w:r w:rsidRPr="004C7592">
        <w:t xml:space="preserve">Vadovaudamasi Lietuvos Respublikos vietos savivaldos įstatymo 16 straipsnio 4 dalimi, Lietuvos Respublikos korupcijos prevencijos įstatymo 5 straipsnio 2 punktu, 7 straipsnio 4 dalimi, 16 straipsnio 2 dalies 3 punktu, Lietuvos Respublikos nacionaline kovos su korupcija 2015–2025 metų programa, patvirtinta Lietuvos Respublikos Seimo </w:t>
      </w:r>
      <w:r w:rsidRPr="004C7592">
        <w:rPr>
          <w:color w:val="000000"/>
        </w:rPr>
        <w:t xml:space="preserve">2015 m. kovo 10 d. </w:t>
      </w:r>
      <w:r w:rsidRPr="004C7592">
        <w:t xml:space="preserve">nutarimu Nr. XII-1537 „Dėl Lietuvos Respublikos nacionalinės kovos su korupcija 2015–2025 metų programos patvirtinimo“, ir atsižvelgdama į Savivaldybės korupcijos prevencijos programos rengimo rekomendacijas, patvirtintas Lietuvos Respublikos specialiųjų tyrimų tarnybos direktoriaus 2014 m. birželio 5 d. įsakymu Nr. 2-185 „Dėl Savivaldybės korupcijos prevencijos programos rengimo rekomendacijų patvirtinimo“, Klaipėdos miesto savivaldybės taryba </w:t>
      </w:r>
      <w:r w:rsidRPr="004C7592">
        <w:rPr>
          <w:spacing w:val="60"/>
        </w:rPr>
        <w:t>nusprendži</w:t>
      </w:r>
      <w:r w:rsidRPr="004C7592">
        <w:t>a:</w:t>
      </w:r>
    </w:p>
    <w:p w:rsidR="00272D2A" w:rsidRPr="004C7592" w:rsidRDefault="00272D2A" w:rsidP="00272D2A">
      <w:pPr>
        <w:tabs>
          <w:tab w:val="left" w:pos="912"/>
        </w:tabs>
        <w:ind w:firstLine="709"/>
        <w:jc w:val="both"/>
      </w:pPr>
      <w:r w:rsidRPr="004C7592">
        <w:t>1. Patvirtinti Klaipėdos miesto savivaldybės korupcijos prevencijos 2017–2019 metų programą (pridedama).</w:t>
      </w:r>
    </w:p>
    <w:p w:rsidR="00272D2A" w:rsidRPr="004C7592" w:rsidRDefault="00272D2A" w:rsidP="00272D2A">
      <w:pPr>
        <w:tabs>
          <w:tab w:val="left" w:pos="709"/>
        </w:tabs>
        <w:ind w:firstLine="709"/>
        <w:jc w:val="both"/>
      </w:pPr>
      <w:r w:rsidRPr="004C7592">
        <w:t xml:space="preserve">2. Įgalioti Klaipėdos miesto savivaldybės administracijos direktorių numatyti </w:t>
      </w:r>
      <w:proofErr w:type="spellStart"/>
      <w:r w:rsidRPr="004C7592">
        <w:t>asignavimus</w:t>
      </w:r>
      <w:proofErr w:type="spellEnd"/>
      <w:r w:rsidRPr="004C7592">
        <w:t xml:space="preserve"> 2017–2019 metais Klaipėdos miesto savivaldybės korupcijos prevencijos 2017–2019 metų programai įgyvendinti.</w:t>
      </w:r>
    </w:p>
    <w:p w:rsidR="00272D2A" w:rsidRPr="004C7592" w:rsidRDefault="00272D2A" w:rsidP="00272D2A">
      <w:pPr>
        <w:tabs>
          <w:tab w:val="left" w:pos="912"/>
        </w:tabs>
        <w:ind w:firstLine="709"/>
        <w:jc w:val="both"/>
        <w:rPr>
          <w:color w:val="000000"/>
        </w:rPr>
      </w:pPr>
      <w:r w:rsidRPr="004C7592">
        <w:t>3. Skelbti šį sprendimą Klaipėdos miesto savivaldybės interneto svetainėje</w:t>
      </w:r>
    </w:p>
    <w:p w:rsidR="00272D2A" w:rsidRDefault="00272D2A" w:rsidP="00272D2A">
      <w:pPr>
        <w:jc w:val="both"/>
      </w:pPr>
    </w:p>
    <w:p w:rsidR="00272D2A" w:rsidRDefault="00272D2A" w:rsidP="00272D2A">
      <w:pPr>
        <w:jc w:val="both"/>
      </w:pPr>
    </w:p>
    <w:p w:rsidR="00272D2A" w:rsidRDefault="00272D2A" w:rsidP="00272D2A">
      <w:pPr>
        <w:tabs>
          <w:tab w:val="right" w:pos="9638"/>
        </w:tabs>
      </w:pPr>
      <w:r>
        <w:t>Savivaldybės meras</w:t>
      </w:r>
      <w:r>
        <w:tab/>
        <w:t>Vytautas Grubliauskas</w:t>
      </w:r>
    </w:p>
    <w:p w:rsidR="00272D2A" w:rsidRDefault="00272D2A" w:rsidP="00272D2A">
      <w:pPr>
        <w:tabs>
          <w:tab w:val="right" w:pos="9638"/>
        </w:tabs>
        <w:jc w:val="center"/>
      </w:pPr>
      <w:r>
        <w:t>______________</w:t>
      </w:r>
    </w:p>
    <w:p w:rsidR="0024190B" w:rsidRDefault="0024190B"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Pr="00272D2A" w:rsidRDefault="00272D2A" w:rsidP="00272D2A">
      <w:pPr>
        <w:tabs>
          <w:tab w:val="left" w:pos="6186"/>
        </w:tabs>
        <w:ind w:left="5670"/>
      </w:pPr>
      <w:r w:rsidRPr="00272D2A">
        <w:lastRenderedPageBreak/>
        <w:t>PATVIRTINTA</w:t>
      </w:r>
    </w:p>
    <w:p w:rsidR="00272D2A" w:rsidRDefault="00272D2A" w:rsidP="00272D2A">
      <w:pPr>
        <w:tabs>
          <w:tab w:val="left" w:pos="6186"/>
        </w:tabs>
        <w:ind w:left="5670"/>
      </w:pPr>
      <w:r w:rsidRPr="00272D2A">
        <w:t xml:space="preserve">Klaipėdos miesto savivaldybės tarybos 2016 m. gruodžio 22 d. sprendimu </w:t>
      </w:r>
    </w:p>
    <w:p w:rsidR="00272D2A" w:rsidRPr="00272D2A" w:rsidRDefault="00272D2A" w:rsidP="00272D2A">
      <w:pPr>
        <w:tabs>
          <w:tab w:val="left" w:pos="6186"/>
        </w:tabs>
        <w:ind w:left="5670"/>
      </w:pPr>
      <w:r w:rsidRPr="00272D2A">
        <w:t>Nr. T2-329</w:t>
      </w:r>
    </w:p>
    <w:p w:rsidR="00272D2A" w:rsidRDefault="00272D2A" w:rsidP="0024190B">
      <w:pPr>
        <w:tabs>
          <w:tab w:val="left" w:pos="6186"/>
        </w:tabs>
        <w:rPr>
          <w:b/>
        </w:rPr>
      </w:pPr>
    </w:p>
    <w:p w:rsidR="00272D2A" w:rsidRDefault="00272D2A" w:rsidP="0024190B">
      <w:pPr>
        <w:tabs>
          <w:tab w:val="left" w:pos="6186"/>
        </w:tabs>
        <w:rPr>
          <w:b/>
        </w:rPr>
      </w:pPr>
    </w:p>
    <w:p w:rsidR="00272D2A" w:rsidRPr="003F6781" w:rsidRDefault="00272D2A"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lastRenderedPageBreak/>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w:t>
      </w:r>
      <w:r w:rsidRPr="003F6781">
        <w:lastRenderedPageBreak/>
        <w:t xml:space="preserve">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 xml:space="preserve">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w:t>
      </w:r>
      <w:bookmarkStart w:id="2" w:name="n_2"/>
      <w:r w:rsidR="00446272" w:rsidRPr="00446272">
        <w:t>Nr. AD1-2293</w:t>
      </w:r>
      <w:bookmarkEnd w:id="2"/>
      <w:r w:rsidRPr="003F6781">
        <w:t>,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 xml:space="preserve">14.1. Savivaldybės tarybos 2015 m. liepos 31 d. sprendimu </w:t>
      </w:r>
      <w:bookmarkStart w:id="3" w:name="n_0"/>
      <w:r w:rsidR="00446272" w:rsidRPr="00446272">
        <w:t>Nr. T2-209</w:t>
      </w:r>
      <w:bookmarkEnd w:id="3"/>
      <w:r w:rsidRPr="003F6781">
        <w:t xml:space="preserve">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bookmarkStart w:id="4" w:name="n_1"/>
      <w:r w:rsidR="00446272" w:rsidRPr="00446272">
        <w:t>Nr. AD1-1497</w:t>
      </w:r>
      <w:bookmarkEnd w:id="4"/>
      <w:r>
        <w:t xml:space="preserve">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w:t>
      </w:r>
      <w:r w:rsidRPr="003F6781">
        <w:lastRenderedPageBreak/>
        <w:t>informacija apie pranešimų apie korupcinio pobūdžio nusikalstamas veikas ar pasiūlymų korupcijos 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bookmarkStart w:id="5" w:name="_GoBack"/>
      <w:bookmarkEnd w:id="5"/>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w:t>
            </w:r>
            <w:r w:rsidRPr="003F6781">
              <w:rPr>
                <w:bCs/>
              </w:rPr>
              <w:lastRenderedPageBreak/>
              <w:t>valdymą atsakingi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lastRenderedPageBreak/>
              <w:t>Paskelbtų 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Savivaldybės institucijų, įmonių ir 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institucijų, įmonių ir įstaigų</w:t>
            </w:r>
            <w:r w:rsidRPr="003F6781">
              <w:rPr>
                <w:bCs/>
              </w:rPr>
              <w:t xml:space="preserve">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Pareikštų internetinėse 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w:t>
            </w:r>
            <w:r w:rsidRPr="003F6781">
              <w:rPr>
                <w:bCs/>
              </w:rPr>
              <w:lastRenderedPageBreak/>
              <w:t>yra viena iš pagrindinių sričių, kuriose egzistuoja didelė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w:t>
            </w:r>
            <w:r w:rsidRPr="003F6781">
              <w:rPr>
                <w:bCs/>
              </w:rPr>
              <w:lastRenderedPageBreak/>
              <w:t>patvirtintuose Savivaldybės tarybos 2013 m. kovo 28 d. sprendimu 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Nustatytas planuojamų finansuoti programų </w:t>
            </w:r>
            <w:r w:rsidRPr="003F6781">
              <w:rPr>
                <w:bCs/>
              </w:rPr>
              <w:lastRenderedPageBreak/>
              <w:t>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 visos Savivaldybės įmonės, įstaigos (perkančiosios organizacijos) turi pasirengusios ir </w:t>
            </w:r>
            <w:r w:rsidRPr="003F6781">
              <w:rPr>
                <w:bCs/>
              </w:rPr>
              <w:lastRenderedPageBreak/>
              <w:t>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Parengti ir patvirtinti viešųjų pirkimų perkančiojoje organizacijoje organizavimo taisykles, nustatančias atsakingus asmenis ir perkančiosios </w:t>
            </w:r>
            <w:r w:rsidRPr="003F6781">
              <w:rPr>
                <w:bCs/>
              </w:rPr>
              <w:lastRenderedPageBreak/>
              <w:t>organizacijos pirkimų organizavimo tvarką nuo pirkimų poreikio formavimo 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Parengtos ir patvirtintos viešųjų pirkimų </w:t>
            </w:r>
            <w:r w:rsidRPr="003F6781">
              <w:rPr>
                <w:bCs/>
              </w:rPr>
              <w:lastRenderedPageBreak/>
              <w:t>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6" w:name="OLE_LINK4"/>
            <w:bookmarkStart w:id="7" w:name="OLE_LINK5"/>
            <w:r w:rsidRPr="003F6781">
              <w:t>Paraišką pirkti prekes, paslaugas ar darbus</w:t>
            </w:r>
            <w:bookmarkEnd w:id="6"/>
            <w:bookmarkEnd w:id="7"/>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 xml:space="preserve">išvadoje Nr. R6-6 </w:t>
            </w:r>
            <w:r w:rsidRPr="003F6781">
              <w:lastRenderedPageBreak/>
              <w:t>„Dėl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avivaldybės gyventojus su 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gyventojai nepakankamai susipažinę su </w:t>
            </w:r>
            <w:r w:rsidRPr="003F6781">
              <w:lastRenderedPageBreak/>
              <w:t>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lastRenderedPageBreak/>
              <w:t xml:space="preserve">Skelbti Savivaldybės korupcijos prevencijos programą ir jos </w:t>
            </w:r>
            <w:r w:rsidRPr="003F6781">
              <w:lastRenderedPageBreak/>
              <w:t>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Savivaldybės administracijos </w:t>
            </w:r>
            <w:r w:rsidRPr="003F6781">
              <w:rPr>
                <w:bCs/>
              </w:rPr>
              <w:lastRenderedPageBreak/>
              <w:t>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Paskelbtų informacinių </w:t>
            </w:r>
            <w:r w:rsidRPr="003F6781">
              <w:lastRenderedPageBreak/>
              <w:t>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 xml:space="preserve">korupcijos pasireiškimo tikimybės nustatymo srities parinkimas </w:t>
            </w:r>
            <w:r w:rsidRPr="003F6781">
              <w:lastRenderedPageBreak/>
              <w:t>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 xml:space="preserve">Savivaldybės institucijų ir įstaigų veiklos sritis, kuriose būtų tikslinga nustatyti korupcijos pasireiškimo tikimybę, motyvuotai parinkti </w:t>
            </w:r>
            <w:r w:rsidRPr="003F6781">
              <w:lastRenderedPageBreak/>
              <w:t>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 xml:space="preserve">tam tikrose Savivaldybės institucijų ir įstaigų veiklos srityse bei Specialiųjų tyrimų tarnybos išvadas ir pasiūlymus, keisti ar atnaujinti Savivaldybės korupcijos </w:t>
            </w:r>
            <w:r w:rsidRPr="003F6781">
              <w:rPr>
                <w:bCs/>
              </w:rPr>
              <w:lastRenderedPageBreak/>
              <w:t>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272D2A">
          <w:rPr>
            <w:noProof/>
          </w:rPr>
          <w:t>7</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72D2A">
          <w:rPr>
            <w:noProof/>
          </w:rPr>
          <w:t>9</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E28B6"/>
    <w:rsid w:val="0024190B"/>
    <w:rsid w:val="00272D2A"/>
    <w:rsid w:val="003A0074"/>
    <w:rsid w:val="00446272"/>
    <w:rsid w:val="004476DD"/>
    <w:rsid w:val="004A59EC"/>
    <w:rsid w:val="00547300"/>
    <w:rsid w:val="00597EE8"/>
    <w:rsid w:val="005F495C"/>
    <w:rsid w:val="007D1DEC"/>
    <w:rsid w:val="00832CC9"/>
    <w:rsid w:val="008354D5"/>
    <w:rsid w:val="008E6E82"/>
    <w:rsid w:val="00996C61"/>
    <w:rsid w:val="009E092A"/>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D68A08"/>
  <w15:docId w15:val="{DA35FB65-F143-4029-81AE-0BD19A52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27534</Words>
  <Characters>15695</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DĖL KLAIPĖDOS MIESTO SAVIVALDYBĖS KORUPCIJOS PREVENCIJOS 2017–2019 METŲ PROGRAMOS PATVIRTINIMO (PRIEDAS)</vt:lpstr>
    </vt:vector>
  </TitlesOfParts>
  <Manager>2016-12-22</Manager>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KORUPCIJOS PREVENCIJOS 2017–2019 METŲ PROGRAMOS PATVIRTINIMO (PRIEDAS)</dc:title>
  <dc:subject>T2-329</dc:subject>
  <dc:creator>KLAIPĖDOS MIESTO SAVIVALDYBĖS TARYBA</dc:creator>
  <cp:lastModifiedBy>Audrone Andrasuniene</cp:lastModifiedBy>
  <cp:revision>3</cp:revision>
  <dcterms:created xsi:type="dcterms:W3CDTF">2017-02-02T09:37:00Z</dcterms:created>
  <dcterms:modified xsi:type="dcterms:W3CDTF">2017-02-02T09:40:00Z</dcterms:modified>
  <cp:category>PRIEDAS</cp:category>
</cp:coreProperties>
</file>